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82" w:rsidRDefault="007D3B82" w:rsidP="007D3B82">
      <w:pPr>
        <w:pStyle w:val="Heading1"/>
      </w:pPr>
      <w:r w:rsidRPr="00531F62">
        <w:t>Purpose</w:t>
      </w:r>
    </w:p>
    <w:p w:rsidR="00281BC3" w:rsidRPr="00894054" w:rsidRDefault="008D6871" w:rsidP="005B7C57">
      <w:pPr>
        <w:ind w:left="680" w:hanging="680"/>
      </w:pPr>
      <w:r>
        <w:t>1.1</w:t>
      </w:r>
      <w:r>
        <w:tab/>
      </w:r>
      <w:r w:rsidR="00281BC3" w:rsidRPr="00894054">
        <w:t xml:space="preserve">To ensure that </w:t>
      </w:r>
      <w:r w:rsidR="00281BC3">
        <w:t>product that do</w:t>
      </w:r>
      <w:r w:rsidR="005B7C57">
        <w:t>es</w:t>
      </w:r>
      <w:r w:rsidR="00281BC3">
        <w:t xml:space="preserve"> not conform </w:t>
      </w:r>
      <w:r w:rsidR="00281BC3" w:rsidRPr="00894054">
        <w:t>to specification</w:t>
      </w:r>
      <w:r w:rsidR="005B7C57">
        <w:t>s</w:t>
      </w:r>
      <w:r w:rsidR="00281BC3" w:rsidRPr="00894054">
        <w:t xml:space="preserve"> will not pose a </w:t>
      </w:r>
      <w:r w:rsidR="005B7C57" w:rsidRPr="00894054">
        <w:t>threat</w:t>
      </w:r>
      <w:r w:rsidR="005B7C57">
        <w:t xml:space="preserve"> to the </w:t>
      </w:r>
      <w:r w:rsidR="00281BC3" w:rsidRPr="00894054">
        <w:t xml:space="preserve">safety and quality of products packed/manufactured by </w:t>
      </w:r>
      <w:r w:rsidR="005B7C57" w:rsidRPr="0053736A">
        <w:rPr>
          <w:b/>
          <w:color w:val="31849B" w:themeColor="accent5" w:themeShade="BF"/>
        </w:rPr>
        <w:t>[Company Name]</w:t>
      </w:r>
      <w:r w:rsidR="00281BC3" w:rsidRPr="00D671D5">
        <w:rPr>
          <w:b/>
        </w:rPr>
        <w:t>.</w:t>
      </w:r>
    </w:p>
    <w:p w:rsidR="007D3B82" w:rsidRDefault="007D3B82" w:rsidP="007D3B82">
      <w:pPr>
        <w:pStyle w:val="Heading1"/>
      </w:pPr>
      <w:r w:rsidRPr="00531F62">
        <w:t>Scope</w:t>
      </w:r>
    </w:p>
    <w:p w:rsidR="00281BC3" w:rsidRPr="00912453" w:rsidRDefault="00A943EF" w:rsidP="005B7C57">
      <w:pPr>
        <w:ind w:left="680" w:hanging="680"/>
        <w:rPr>
          <w:lang w:val="en-US"/>
        </w:rPr>
      </w:pPr>
      <w:r>
        <w:t>2.1</w:t>
      </w:r>
      <w:r>
        <w:tab/>
      </w:r>
      <w:r w:rsidR="00281BC3" w:rsidRPr="00912453">
        <w:rPr>
          <w:lang w:val="en-US"/>
        </w:rPr>
        <w:t>This procedure outlines the actions to be followed</w:t>
      </w:r>
      <w:r w:rsidR="005B7C57">
        <w:rPr>
          <w:lang w:val="en-US"/>
        </w:rPr>
        <w:t xml:space="preserve"> when rejecting sub-standard or </w:t>
      </w:r>
      <w:r w:rsidR="00281BC3" w:rsidRPr="00912453">
        <w:rPr>
          <w:lang w:val="en-US"/>
        </w:rPr>
        <w:t>outdated raw material at point of receiving or final product during or after processing.</w:t>
      </w:r>
    </w:p>
    <w:p w:rsidR="007D3B82" w:rsidRDefault="007D3B82" w:rsidP="00A943EF">
      <w:pPr>
        <w:pStyle w:val="Heading1"/>
      </w:pPr>
      <w:r w:rsidRPr="00531F62">
        <w:t>Responsibility</w:t>
      </w:r>
    </w:p>
    <w:p w:rsidR="007D3B82" w:rsidRPr="002662C8" w:rsidRDefault="007D3B82" w:rsidP="00886FD7">
      <w:pPr>
        <w:ind w:left="680" w:hanging="680"/>
        <w:rPr>
          <w:rStyle w:val="IntenseEmphasis"/>
          <w:color w:val="31849B" w:themeColor="accent5" w:themeShade="BF"/>
        </w:rPr>
      </w:pPr>
      <w:r w:rsidRPr="002662C8">
        <w:rPr>
          <w:rStyle w:val="IntenseEmphasis"/>
          <w:b w:val="0"/>
          <w:color w:val="000000" w:themeColor="text1"/>
        </w:rPr>
        <w:t>3.1</w:t>
      </w:r>
      <w:r w:rsidRPr="002662C8">
        <w:rPr>
          <w:rStyle w:val="IntenseEmphasis"/>
          <w:color w:val="31849B" w:themeColor="accent5" w:themeShade="BF"/>
        </w:rPr>
        <w:tab/>
        <w:t>[Name of Personal Responsible]</w:t>
      </w:r>
    </w:p>
    <w:p w:rsidR="007D3B82" w:rsidRDefault="007D3B82" w:rsidP="007D3B82">
      <w:pPr>
        <w:pStyle w:val="Heading1"/>
      </w:pPr>
      <w:r w:rsidRPr="00531F62">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873"/>
      </w:tblGrid>
      <w:tr w:rsidR="007D3B82" w:rsidTr="004A683F">
        <w:trPr>
          <w:trHeight w:val="283"/>
        </w:trPr>
        <w:tc>
          <w:tcPr>
            <w:tcW w:w="1698" w:type="dxa"/>
            <w:vAlign w:val="center"/>
          </w:tcPr>
          <w:p w:rsidR="007D3B82" w:rsidRPr="005B7C57" w:rsidRDefault="00281BC3" w:rsidP="005B7C57">
            <w:pPr>
              <w:spacing w:after="0"/>
              <w:rPr>
                <w:b/>
                <w:lang w:val="en-US"/>
              </w:rPr>
            </w:pPr>
            <w:r w:rsidRPr="005B7C57">
              <w:rPr>
                <w:b/>
                <w:lang w:val="en-US"/>
              </w:rPr>
              <w:t>Non</w:t>
            </w:r>
            <w:r w:rsidR="005B7C57" w:rsidRPr="005B7C57">
              <w:rPr>
                <w:b/>
                <w:lang w:val="en-US"/>
              </w:rPr>
              <w:t>-Conforming</w:t>
            </w:r>
          </w:p>
        </w:tc>
        <w:tc>
          <w:tcPr>
            <w:tcW w:w="7873" w:type="dxa"/>
            <w:vAlign w:val="center"/>
          </w:tcPr>
          <w:p w:rsidR="007D3B82" w:rsidRPr="00281BC3" w:rsidRDefault="00281BC3" w:rsidP="005B7C57">
            <w:pPr>
              <w:spacing w:after="0"/>
              <w:rPr>
                <w:lang w:val="en-US"/>
              </w:rPr>
            </w:pPr>
            <w:r>
              <w:rPr>
                <w:lang w:val="en-US"/>
              </w:rPr>
              <w:t>Raw materials or products that do not comp</w:t>
            </w:r>
            <w:r w:rsidR="005B7C57">
              <w:rPr>
                <w:lang w:val="en-US"/>
              </w:rPr>
              <w:t xml:space="preserve">ly with the product/raw material </w:t>
            </w:r>
            <w:r>
              <w:rPr>
                <w:lang w:val="en-US"/>
              </w:rPr>
              <w:t>specifications.</w:t>
            </w:r>
          </w:p>
        </w:tc>
      </w:tr>
    </w:tbl>
    <w:p w:rsidR="002B3371" w:rsidRPr="00A57E7F" w:rsidRDefault="002B3371" w:rsidP="002B3371">
      <w:pPr>
        <w:pStyle w:val="Heading1"/>
      </w:pPr>
      <w:r>
        <w:t>Instructions and Guidelines</w:t>
      </w:r>
    </w:p>
    <w:p w:rsidR="00281BC3" w:rsidRPr="00912453" w:rsidRDefault="003C220B" w:rsidP="003C220B">
      <w:pPr>
        <w:ind w:left="680" w:hanging="680"/>
      </w:pPr>
      <w:r>
        <w:t>5.1</w:t>
      </w:r>
      <w:r>
        <w:tab/>
      </w:r>
      <w:r w:rsidR="00281BC3" w:rsidRPr="00912453">
        <w:t xml:space="preserve">All foodstuffs not meeting the required quality standards must be segregated </w:t>
      </w:r>
      <w:r w:rsidRPr="00912453">
        <w:t>from conforming</w:t>
      </w:r>
      <w:r>
        <w:t xml:space="preserve"> foodstuffs.</w:t>
      </w:r>
    </w:p>
    <w:p w:rsidR="00281BC3" w:rsidRPr="00912453" w:rsidRDefault="003C220B" w:rsidP="003C220B">
      <w:pPr>
        <w:ind w:left="680" w:hanging="680"/>
      </w:pPr>
      <w:r>
        <w:t>5.2</w:t>
      </w:r>
      <w:r>
        <w:tab/>
      </w:r>
      <w:r w:rsidR="00281BC3" w:rsidRPr="00912453">
        <w:t>All food items shall be placed into containers which shall be identified with a reject sticker. Rejected foods</w:t>
      </w:r>
      <w:r>
        <w:t xml:space="preserve"> are </w:t>
      </w:r>
      <w:r w:rsidR="00281BC3" w:rsidRPr="00912453">
        <w:t>to remain i</w:t>
      </w:r>
      <w:r w:rsidR="00281BC3" w:rsidRPr="00912453">
        <w:t>n</w:t>
      </w:r>
      <w:r>
        <w:t xml:space="preserve">tact </w:t>
      </w:r>
      <w:r w:rsidRPr="00912453">
        <w:t xml:space="preserve">in </w:t>
      </w:r>
      <w:r>
        <w:t xml:space="preserve">their </w:t>
      </w:r>
      <w:r w:rsidRPr="00912453">
        <w:t>original packaging</w:t>
      </w:r>
      <w:r>
        <w:t>.</w:t>
      </w:r>
    </w:p>
    <w:p w:rsidR="00281BC3" w:rsidRPr="00912453" w:rsidRDefault="003C220B" w:rsidP="003C220B">
      <w:pPr>
        <w:ind w:left="680" w:hanging="680"/>
      </w:pPr>
      <w:r>
        <w:t>5.3</w:t>
      </w:r>
      <w:r>
        <w:tab/>
      </w:r>
      <w:r w:rsidR="00281BC3" w:rsidRPr="00912453">
        <w:t>Rejected goods must be placed in a clearly demarcated area. In case of chilled raw materials such as cultures, such products to be kept chilled until time of disposal. Dry goods to be placed in the area demar</w:t>
      </w:r>
      <w:r>
        <w:t>cated for dry rejected products.</w:t>
      </w:r>
    </w:p>
    <w:p w:rsidR="003C220B" w:rsidRDefault="003C220B" w:rsidP="003C220B">
      <w:pPr>
        <w:ind w:left="680" w:hanging="680"/>
      </w:pPr>
      <w:r>
        <w:t>5.4</w:t>
      </w:r>
      <w:r>
        <w:tab/>
      </w:r>
      <w:r w:rsidR="00281BC3" w:rsidRPr="00912453">
        <w:t xml:space="preserve">If a supplier related non-conformance is identified the non-conformity must be taken up directly with the supplier, both telephonically and in writing. </w:t>
      </w:r>
    </w:p>
    <w:p w:rsidR="00281BC3" w:rsidRPr="00912453" w:rsidRDefault="003C220B" w:rsidP="003C220B">
      <w:pPr>
        <w:ind w:left="680" w:hanging="680"/>
      </w:pPr>
      <w:r>
        <w:t>5.5</w:t>
      </w:r>
      <w:r>
        <w:tab/>
      </w:r>
      <w:r w:rsidRPr="00912453">
        <w:t>Suppliers</w:t>
      </w:r>
      <w:r w:rsidR="00281BC3" w:rsidRPr="00912453">
        <w:t xml:space="preserve"> are requested to investigate the incident and supply feedback within 24 hours, as well as a remedial action </w:t>
      </w:r>
      <w:r>
        <w:t>plan.</w:t>
      </w:r>
    </w:p>
    <w:p w:rsidR="002B3371" w:rsidRPr="005B7C57" w:rsidRDefault="003C220B" w:rsidP="003C220B">
      <w:pPr>
        <w:ind w:left="680" w:hanging="680"/>
      </w:pPr>
      <w:r>
        <w:t>5.6</w:t>
      </w:r>
      <w:r>
        <w:tab/>
      </w:r>
      <w:r w:rsidR="00281BC3" w:rsidRPr="00912453">
        <w:t>The safe disposal of all rejected food items is handled by the appointed waste management company who issue a safe waste disposal certificate following each rejected food disposal request.</w:t>
      </w:r>
    </w:p>
    <w:p w:rsidR="00001BBD" w:rsidRDefault="00001BBD" w:rsidP="00FC6DA1">
      <w:pPr>
        <w:rPr>
          <w:lang w:val="en-ZA"/>
        </w:rPr>
      </w:pPr>
    </w:p>
    <w:p w:rsidR="00001BBD" w:rsidRDefault="00001BBD" w:rsidP="00FC6DA1">
      <w:pPr>
        <w:rPr>
          <w:lang w:val="en-ZA"/>
        </w:rPr>
      </w:pPr>
    </w:p>
    <w:p w:rsidR="003C220B" w:rsidRPr="00FC6DA1" w:rsidRDefault="003C220B" w:rsidP="00FC6DA1">
      <w:pPr>
        <w:rPr>
          <w:lang w:val="en-ZA"/>
        </w:rPr>
      </w:pPr>
      <w:bookmarkStart w:id="0" w:name="_GoBack"/>
      <w:bookmarkEnd w:id="0"/>
    </w:p>
    <w:p w:rsidR="00F3011B" w:rsidRPr="008678D3" w:rsidRDefault="00F3011B" w:rsidP="007D3B82"/>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F3011B" w:rsidRPr="00445B71" w:rsidTr="007A33CB">
        <w:trPr>
          <w:cantSplit/>
          <w:trHeight w:hRule="exact" w:val="227"/>
        </w:trPr>
        <w:tc>
          <w:tcPr>
            <w:tcW w:w="2027" w:type="pct"/>
            <w:shd w:val="clear" w:color="auto" w:fill="FFFFFF" w:themeFill="background1"/>
            <w:vAlign w:val="bottom"/>
          </w:tcPr>
          <w:p w:rsidR="00F3011B" w:rsidRPr="00445B71" w:rsidRDefault="00F3011B" w:rsidP="007A33CB">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Signature</w:t>
            </w:r>
          </w:p>
        </w:tc>
      </w:tr>
      <w:tr w:rsidR="00F3011B" w:rsidRPr="008678D3" w:rsidTr="007A33CB">
        <w:trPr>
          <w:cantSplit/>
          <w:trHeight w:hRule="exact" w:val="454"/>
        </w:trPr>
        <w:tc>
          <w:tcPr>
            <w:tcW w:w="2027" w:type="pct"/>
            <w:shd w:val="clear" w:color="auto" w:fill="FFFFFF" w:themeFill="background1"/>
            <w:vAlign w:val="center"/>
          </w:tcPr>
          <w:p w:rsidR="00F3011B" w:rsidRPr="008678D3" w:rsidRDefault="00F3011B" w:rsidP="007A33CB">
            <w:pPr>
              <w:rPr>
                <w:rFonts w:cs="Arial"/>
              </w:rPr>
            </w:pPr>
          </w:p>
        </w:tc>
        <w:tc>
          <w:tcPr>
            <w:tcW w:w="1284" w:type="pct"/>
            <w:shd w:val="clear" w:color="auto" w:fill="FFFFFF" w:themeFill="background1"/>
            <w:vAlign w:val="center"/>
          </w:tcPr>
          <w:p w:rsidR="00F3011B" w:rsidRPr="008678D3" w:rsidRDefault="00F3011B" w:rsidP="007A33CB">
            <w:pPr>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F3011B" w:rsidRPr="008678D3" w:rsidRDefault="00F3011B" w:rsidP="007A33CB">
            <w:pPr>
              <w:rPr>
                <w:rFonts w:cs="Arial"/>
              </w:rPr>
            </w:pPr>
          </w:p>
        </w:tc>
      </w:tr>
    </w:tbl>
    <w:p w:rsidR="00971221" w:rsidRPr="00A304E3" w:rsidRDefault="00971221" w:rsidP="00A304E3"/>
    <w:sectPr w:rsidR="00971221" w:rsidRPr="00A304E3" w:rsidSect="00A44C66">
      <w:headerReference w:type="default" r:id="rId8"/>
      <w:footerReference w:type="default" r:id="rId9"/>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0B0" w:rsidRDefault="009E10B0">
      <w:r>
        <w:separator/>
      </w:r>
    </w:p>
  </w:endnote>
  <w:endnote w:type="continuationSeparator" w:id="0">
    <w:p w:rsidR="009E10B0" w:rsidRDefault="009E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9"/>
      <w:gridCol w:w="3067"/>
      <w:gridCol w:w="1418"/>
      <w:gridCol w:w="3367"/>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Tr="00C60824">
      <w:trPr>
        <w:trHeight w:val="57"/>
      </w:trPr>
      <w:tc>
        <w:tcPr>
          <w:tcW w:w="898" w:type="pct"/>
          <w:vAlign w:val="center"/>
        </w:tcPr>
        <w:p w:rsidR="00573392" w:rsidRPr="00E567F1" w:rsidRDefault="00573392"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7D3B82">
            <w:rPr>
              <w:rFonts w:cs="Tahoma"/>
              <w:bCs/>
              <w:color w:val="7F7F7F" w:themeColor="text1" w:themeTint="80"/>
              <w:sz w:val="18"/>
              <w:szCs w:val="18"/>
            </w:rPr>
            <w:t xml:space="preserve"> </w:t>
          </w:r>
          <w:r w:rsidR="005B7C57">
            <w:rPr>
              <w:rFonts w:cs="Tahoma"/>
              <w:bCs/>
              <w:color w:val="7F7F7F" w:themeColor="text1" w:themeTint="80"/>
              <w:sz w:val="18"/>
              <w:szCs w:val="18"/>
            </w:rPr>
            <w:t>17.1</w:t>
          </w:r>
        </w:p>
      </w:tc>
      <w:tc>
        <w:tcPr>
          <w:tcW w:w="1602" w:type="pct"/>
          <w:vAlign w:val="center"/>
        </w:tcPr>
        <w:p w:rsidR="00573392" w:rsidRPr="00E567F1" w:rsidRDefault="005B7C57"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Batch Production Records</w:t>
          </w:r>
        </w:p>
      </w:tc>
      <w:tc>
        <w:tcPr>
          <w:tcW w:w="741" w:type="pct"/>
          <w:vAlign w:val="center"/>
        </w:tcPr>
        <w:p w:rsidR="00573392"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A943EF">
            <w:rPr>
              <w:rFonts w:cs="Tahoma"/>
              <w:bCs/>
              <w:color w:val="7F7F7F" w:themeColor="text1" w:themeTint="80"/>
              <w:sz w:val="18"/>
              <w:szCs w:val="18"/>
            </w:rPr>
            <w:t xml:space="preserve"> </w:t>
          </w:r>
          <w:r w:rsidR="005B7C57">
            <w:rPr>
              <w:rFonts w:cs="Tahoma"/>
              <w:bCs/>
              <w:color w:val="7F7F7F" w:themeColor="text1" w:themeTint="80"/>
              <w:sz w:val="18"/>
              <w:szCs w:val="18"/>
            </w:rPr>
            <w:t>17.2</w:t>
          </w:r>
        </w:p>
      </w:tc>
      <w:tc>
        <w:tcPr>
          <w:tcW w:w="1759" w:type="pct"/>
          <w:vAlign w:val="center"/>
        </w:tcPr>
        <w:p w:rsidR="00573392" w:rsidRPr="00E567F1" w:rsidRDefault="005B7C57"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Temperature Control</w:t>
          </w:r>
        </w:p>
      </w:tc>
    </w:tr>
    <w:tr w:rsidR="00FC6DA1" w:rsidTr="00C60824">
      <w:trPr>
        <w:trHeight w:val="57"/>
      </w:trPr>
      <w:tc>
        <w:tcPr>
          <w:tcW w:w="898" w:type="pct"/>
          <w:vAlign w:val="center"/>
        </w:tcPr>
        <w:p w:rsidR="00FC6DA1" w:rsidRDefault="00FC6DA1"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886FD7">
            <w:rPr>
              <w:rFonts w:cs="Tahoma"/>
              <w:bCs/>
              <w:color w:val="7F7F7F" w:themeColor="text1" w:themeTint="80"/>
              <w:sz w:val="18"/>
              <w:szCs w:val="18"/>
            </w:rPr>
            <w:t xml:space="preserve"> </w:t>
          </w:r>
          <w:r w:rsidR="005B7C57">
            <w:rPr>
              <w:rFonts w:cs="Tahoma"/>
              <w:bCs/>
              <w:color w:val="7F7F7F" w:themeColor="text1" w:themeTint="80"/>
              <w:sz w:val="18"/>
              <w:szCs w:val="18"/>
            </w:rPr>
            <w:t>17.3</w:t>
          </w:r>
        </w:p>
      </w:tc>
      <w:tc>
        <w:tcPr>
          <w:tcW w:w="1602" w:type="pct"/>
          <w:vAlign w:val="center"/>
        </w:tcPr>
        <w:p w:rsidR="00FC6DA1" w:rsidRDefault="005B7C57"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Thermographic Recordings (Sheet)</w:t>
          </w:r>
        </w:p>
      </w:tc>
      <w:tc>
        <w:tcPr>
          <w:tcW w:w="741"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5B7C57">
            <w:rPr>
              <w:rFonts w:cs="Tahoma"/>
              <w:bCs/>
              <w:color w:val="7F7F7F" w:themeColor="text1" w:themeTint="80"/>
              <w:sz w:val="18"/>
              <w:szCs w:val="18"/>
            </w:rPr>
            <w:t xml:space="preserve"> 17.4</w:t>
          </w:r>
          <w:r w:rsidR="000839F6">
            <w:rPr>
              <w:rFonts w:cs="Tahoma"/>
              <w:bCs/>
              <w:color w:val="7F7F7F" w:themeColor="text1" w:themeTint="80"/>
              <w:sz w:val="18"/>
              <w:szCs w:val="18"/>
            </w:rPr>
            <w:t xml:space="preserve"> </w:t>
          </w:r>
        </w:p>
      </w:tc>
      <w:tc>
        <w:tcPr>
          <w:tcW w:w="1759" w:type="pct"/>
          <w:vAlign w:val="center"/>
        </w:tcPr>
        <w:p w:rsidR="00FC6DA1" w:rsidRPr="00E567F1" w:rsidRDefault="005B7C57"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Product Incident Recall Form</w:t>
          </w: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281BC3" w:rsidRDefault="00281BC3" w:rsidP="00281BC3">
          <w:pPr>
            <w:spacing w:after="0"/>
            <w:rPr>
              <w:color w:val="7F7F7F" w:themeColor="text1" w:themeTint="80"/>
              <w:sz w:val="18"/>
              <w:szCs w:val="18"/>
            </w:rPr>
          </w:pPr>
          <w:r w:rsidRPr="00281BC3">
            <w:rPr>
              <w:color w:val="7F7F7F" w:themeColor="text1" w:themeTint="80"/>
              <w:sz w:val="18"/>
              <w:szCs w:val="18"/>
            </w:rPr>
            <w:t xml:space="preserve">Handling </w:t>
          </w:r>
          <w:r>
            <w:rPr>
              <w:color w:val="7F7F7F" w:themeColor="text1" w:themeTint="80"/>
              <w:sz w:val="18"/>
              <w:szCs w:val="18"/>
            </w:rPr>
            <w:t>o</w:t>
          </w:r>
          <w:r w:rsidRPr="00281BC3">
            <w:rPr>
              <w:color w:val="7F7F7F" w:themeColor="text1" w:themeTint="80"/>
              <w:sz w:val="18"/>
              <w:szCs w:val="18"/>
            </w:rPr>
            <w:t>f Non-Conforming Product Procedure</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281BC3" w:rsidRDefault="00281BC3" w:rsidP="00281BC3">
          <w:pPr>
            <w:spacing w:after="0"/>
            <w:rPr>
              <w:color w:val="7F7F7F" w:themeColor="text1" w:themeTint="80"/>
              <w:sz w:val="18"/>
              <w:szCs w:val="18"/>
            </w:rPr>
          </w:pPr>
          <w:r w:rsidRPr="00281BC3">
            <w:rPr>
              <w:color w:val="7F7F7F" w:themeColor="text1" w:themeTint="80"/>
              <w:sz w:val="18"/>
              <w:szCs w:val="18"/>
            </w:rPr>
            <w:t xml:space="preserve">Reception </w:t>
          </w:r>
          <w:r>
            <w:rPr>
              <w:color w:val="7F7F7F" w:themeColor="text1" w:themeTint="80"/>
              <w:sz w:val="18"/>
              <w:szCs w:val="18"/>
            </w:rPr>
            <w:t>o</w:t>
          </w:r>
          <w:r w:rsidRPr="00281BC3">
            <w:rPr>
              <w:color w:val="7F7F7F" w:themeColor="text1" w:themeTint="80"/>
              <w:sz w:val="18"/>
              <w:szCs w:val="18"/>
            </w:rPr>
            <w:t>f Raw Material/</w:t>
          </w:r>
          <w:r>
            <w:rPr>
              <w:color w:val="7F7F7F" w:themeColor="text1" w:themeTint="80"/>
              <w:sz w:val="18"/>
              <w:szCs w:val="18"/>
            </w:rPr>
            <w:t>Release of Final Product</w:t>
          </w:r>
          <w:r w:rsidRPr="00281BC3">
            <w:rPr>
              <w:color w:val="7F7F7F" w:themeColor="text1" w:themeTint="80"/>
              <w:sz w:val="18"/>
              <w:szCs w:val="18"/>
            </w:rPr>
            <w:t xml:space="preserve">                              </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3C220B">
            <w:rPr>
              <w:noProof/>
              <w:color w:val="7F7F7F" w:themeColor="text1" w:themeTint="80"/>
              <w:sz w:val="18"/>
              <w:szCs w:val="18"/>
            </w:rPr>
            <w:t>1</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3C220B">
            <w:rPr>
              <w:noProof/>
              <w:color w:val="7F7F7F" w:themeColor="text1" w:themeTint="80"/>
              <w:sz w:val="18"/>
              <w:szCs w:val="18"/>
            </w:rPr>
            <w:t>1</w:t>
          </w:r>
          <w:r w:rsidRPr="00E567F1">
            <w:rPr>
              <w:color w:val="7F7F7F" w:themeColor="text1" w:themeTint="80"/>
              <w:sz w:val="18"/>
              <w:szCs w:val="18"/>
            </w:rPr>
            <w:fldChar w:fldCharType="end"/>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281BC3" w:rsidP="007A33CB">
          <w:pPr>
            <w:spacing w:after="0"/>
            <w:jc w:val="left"/>
            <w:rPr>
              <w:color w:val="7F7F7F" w:themeColor="text1" w:themeTint="80"/>
              <w:sz w:val="18"/>
              <w:szCs w:val="18"/>
            </w:rPr>
          </w:pPr>
          <w:r>
            <w:rPr>
              <w:color w:val="7F7F7F" w:themeColor="text1" w:themeTint="80"/>
              <w:sz w:val="18"/>
              <w:szCs w:val="18"/>
            </w:rPr>
            <w:t>Receiving</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573392" w:rsidP="00FC6DA1">
          <w:pPr>
            <w:spacing w:after="0"/>
            <w:jc w:val="left"/>
            <w:rPr>
              <w:color w:val="7F7F7F" w:themeColor="text1" w:themeTint="80"/>
              <w:sz w:val="18"/>
              <w:szCs w:val="18"/>
            </w:rPr>
          </w:pPr>
          <w:r>
            <w:rPr>
              <w:color w:val="7F7F7F" w:themeColor="text1" w:themeTint="80"/>
              <w:sz w:val="18"/>
              <w:szCs w:val="18"/>
            </w:rPr>
            <w:t>Procedure</w:t>
          </w:r>
          <w:r w:rsidR="007D3B82">
            <w:rPr>
              <w:color w:val="7F7F7F" w:themeColor="text1" w:themeTint="80"/>
              <w:sz w:val="18"/>
              <w:szCs w:val="18"/>
            </w:rPr>
            <w:t xml:space="preserve"> </w:t>
          </w:r>
          <w:r w:rsidR="00281BC3">
            <w:rPr>
              <w:color w:val="7F7F7F" w:themeColor="text1" w:themeTint="80"/>
              <w:sz w:val="18"/>
              <w:szCs w:val="18"/>
            </w:rPr>
            <w:t>17.1</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0B0" w:rsidRDefault="009E10B0">
      <w:r>
        <w:separator/>
      </w:r>
    </w:p>
  </w:footnote>
  <w:footnote w:type="continuationSeparator" w:id="0">
    <w:p w:rsidR="009E10B0" w:rsidRDefault="009E1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7D3B82" w:rsidP="007D3B82">
    <w:pPr>
      <w:pStyle w:val="Proposal"/>
      <w:pBdr>
        <w:top w:val="single" w:sz="8" w:space="0" w:color="C0C0C0"/>
      </w:pBdr>
      <w:spacing w:before="0"/>
      <w:rPr>
        <w:rFonts w:asciiTheme="minorHAnsi" w:hAnsiTheme="minorHAnsi"/>
        <w:sz w:val="32"/>
        <w:szCs w:val="32"/>
      </w:rPr>
    </w:pPr>
    <w:bookmarkStart w:id="1" w:name="_Toc4214690"/>
    <w:r w:rsidRPr="00E55B1A">
      <w:rPr>
        <w:rFonts w:asciiTheme="minorHAnsi" w:hAnsiTheme="minorHAnsi"/>
        <w:sz w:val="32"/>
        <w:szCs w:val="32"/>
      </w:rPr>
      <w:t xml:space="preserve">Procedure </w:t>
    </w:r>
    <w:bookmarkEnd w:id="1"/>
    <w:r w:rsidR="00281BC3">
      <w:rPr>
        <w:rFonts w:asciiTheme="minorHAnsi" w:hAnsiTheme="minorHAnsi"/>
        <w:sz w:val="32"/>
        <w:szCs w:val="32"/>
      </w:rPr>
      <w:t>17</w:t>
    </w:r>
    <w:r w:rsidR="002B3371">
      <w:rPr>
        <w:rFonts w:asciiTheme="minorHAnsi" w:hAnsiTheme="minorHAnsi"/>
        <w:sz w:val="32"/>
        <w:szCs w:val="32"/>
      </w:rPr>
      <w:t>.1</w:t>
    </w:r>
  </w:p>
  <w:p w:rsidR="00D339E5" w:rsidRPr="00281BC3" w:rsidRDefault="00281BC3" w:rsidP="00281BC3">
    <w:pPr>
      <w:pStyle w:val="Title"/>
      <w:rPr>
        <w:rFonts w:eastAsia="Times New Roman"/>
        <w:color w:val="auto"/>
      </w:rPr>
    </w:pPr>
    <w:r w:rsidRPr="00894054">
      <w:t xml:space="preserve">Handling </w:t>
    </w:r>
    <w:r>
      <w:t>o</w:t>
    </w:r>
    <w:r w:rsidRPr="00894054">
      <w:t>f Non-Conforming Product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
    <w:nsid w:val="1A764F43"/>
    <w:multiLevelType w:val="hybridMultilevel"/>
    <w:tmpl w:val="B8263F8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822FBA"/>
    <w:multiLevelType w:val="hybridMultilevel"/>
    <w:tmpl w:val="F7AA0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AE2EDC"/>
    <w:multiLevelType w:val="multilevel"/>
    <w:tmpl w:val="E5BABCFC"/>
    <w:lvl w:ilvl="0">
      <w:start w:val="1"/>
      <w:numFmt w:val="decimal"/>
      <w:pStyle w:val="Heading1"/>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3CFA0514"/>
    <w:multiLevelType w:val="hybridMultilevel"/>
    <w:tmpl w:val="118ED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4E667CA"/>
    <w:multiLevelType w:val="hybridMultilevel"/>
    <w:tmpl w:val="4972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A1515"/>
    <w:multiLevelType w:val="hybridMultilevel"/>
    <w:tmpl w:val="EDB00C6A"/>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8">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F35160"/>
    <w:multiLevelType w:val="hybridMultilevel"/>
    <w:tmpl w:val="89120AF0"/>
    <w:lvl w:ilvl="0" w:tplc="8AF44976">
      <w:start w:val="1"/>
      <w:numFmt w:val="decimal"/>
      <w:lvlText w:val="%1."/>
      <w:lvlJc w:val="left"/>
      <w:pPr>
        <w:ind w:left="218" w:hanging="360"/>
      </w:pPr>
      <w:rPr>
        <w:rFonts w:hint="default"/>
        <w:b/>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1">
    <w:nsid w:val="756753F5"/>
    <w:multiLevelType w:val="hybridMultilevel"/>
    <w:tmpl w:val="A6BC0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3">
    <w:nsid w:val="7786321A"/>
    <w:multiLevelType w:val="hybridMultilevel"/>
    <w:tmpl w:val="AC547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2"/>
  </w:num>
  <w:num w:numId="5">
    <w:abstractNumId w:val="8"/>
  </w:num>
  <w:num w:numId="6">
    <w:abstractNumId w:val="9"/>
  </w:num>
  <w:num w:numId="7">
    <w:abstractNumId w:val="7"/>
  </w:num>
  <w:num w:numId="8">
    <w:abstractNumId w:val="11"/>
  </w:num>
  <w:num w:numId="9">
    <w:abstractNumId w:val="13"/>
  </w:num>
  <w:num w:numId="10">
    <w:abstractNumId w:val="3"/>
  </w:num>
  <w:num w:numId="11">
    <w:abstractNumId w:val="5"/>
  </w:num>
  <w:num w:numId="12">
    <w:abstractNumId w:val="10"/>
  </w:num>
  <w:num w:numId="13">
    <w:abstractNumId w:val="6"/>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BBD"/>
    <w:rsid w:val="00001DB8"/>
    <w:rsid w:val="000157D0"/>
    <w:rsid w:val="00030E4E"/>
    <w:rsid w:val="00034394"/>
    <w:rsid w:val="00036A42"/>
    <w:rsid w:val="000456FF"/>
    <w:rsid w:val="00045DE2"/>
    <w:rsid w:val="00057830"/>
    <w:rsid w:val="0006088A"/>
    <w:rsid w:val="00062477"/>
    <w:rsid w:val="0006501C"/>
    <w:rsid w:val="00083005"/>
    <w:rsid w:val="0008335F"/>
    <w:rsid w:val="000839F6"/>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62DD"/>
    <w:rsid w:val="001D28E3"/>
    <w:rsid w:val="001E1869"/>
    <w:rsid w:val="001E69FF"/>
    <w:rsid w:val="001F1416"/>
    <w:rsid w:val="001F5D8D"/>
    <w:rsid w:val="002014B7"/>
    <w:rsid w:val="002035E6"/>
    <w:rsid w:val="002115FB"/>
    <w:rsid w:val="00211FD9"/>
    <w:rsid w:val="0021242C"/>
    <w:rsid w:val="00245D03"/>
    <w:rsid w:val="00250D98"/>
    <w:rsid w:val="002726D5"/>
    <w:rsid w:val="00274717"/>
    <w:rsid w:val="00281053"/>
    <w:rsid w:val="002817B2"/>
    <w:rsid w:val="00281BC3"/>
    <w:rsid w:val="00294818"/>
    <w:rsid w:val="002A3E6D"/>
    <w:rsid w:val="002A7535"/>
    <w:rsid w:val="002B3371"/>
    <w:rsid w:val="002D2C19"/>
    <w:rsid w:val="002D4486"/>
    <w:rsid w:val="002E2D31"/>
    <w:rsid w:val="002E53A7"/>
    <w:rsid w:val="002E7794"/>
    <w:rsid w:val="002E7F33"/>
    <w:rsid w:val="002F2192"/>
    <w:rsid w:val="002F39D0"/>
    <w:rsid w:val="002F6F2A"/>
    <w:rsid w:val="00300362"/>
    <w:rsid w:val="00302949"/>
    <w:rsid w:val="0030397C"/>
    <w:rsid w:val="0030734D"/>
    <w:rsid w:val="00326130"/>
    <w:rsid w:val="003276EE"/>
    <w:rsid w:val="003343D5"/>
    <w:rsid w:val="003533B1"/>
    <w:rsid w:val="00371955"/>
    <w:rsid w:val="00374641"/>
    <w:rsid w:val="00382E6E"/>
    <w:rsid w:val="00387E91"/>
    <w:rsid w:val="00394A7B"/>
    <w:rsid w:val="003957AA"/>
    <w:rsid w:val="003A14A0"/>
    <w:rsid w:val="003A5F28"/>
    <w:rsid w:val="003B6A62"/>
    <w:rsid w:val="003B6E1A"/>
    <w:rsid w:val="003B7CFC"/>
    <w:rsid w:val="003C220B"/>
    <w:rsid w:val="003C6FE8"/>
    <w:rsid w:val="003D2069"/>
    <w:rsid w:val="003D6886"/>
    <w:rsid w:val="003D6E1B"/>
    <w:rsid w:val="003D73E4"/>
    <w:rsid w:val="003E3E34"/>
    <w:rsid w:val="003E4F87"/>
    <w:rsid w:val="003F1F31"/>
    <w:rsid w:val="003F2FB5"/>
    <w:rsid w:val="0040187E"/>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A683F"/>
    <w:rsid w:val="004B00FD"/>
    <w:rsid w:val="004B6F91"/>
    <w:rsid w:val="004C1C0C"/>
    <w:rsid w:val="004F52EE"/>
    <w:rsid w:val="004F562D"/>
    <w:rsid w:val="005022D1"/>
    <w:rsid w:val="00505600"/>
    <w:rsid w:val="005074B7"/>
    <w:rsid w:val="005130CA"/>
    <w:rsid w:val="00517DE3"/>
    <w:rsid w:val="005215C3"/>
    <w:rsid w:val="0052338D"/>
    <w:rsid w:val="005252CB"/>
    <w:rsid w:val="00536393"/>
    <w:rsid w:val="0053736A"/>
    <w:rsid w:val="005415E7"/>
    <w:rsid w:val="005464BB"/>
    <w:rsid w:val="00555249"/>
    <w:rsid w:val="00555EC5"/>
    <w:rsid w:val="00560AF7"/>
    <w:rsid w:val="00563E62"/>
    <w:rsid w:val="00573392"/>
    <w:rsid w:val="0057474E"/>
    <w:rsid w:val="00582994"/>
    <w:rsid w:val="00592727"/>
    <w:rsid w:val="005968F2"/>
    <w:rsid w:val="0059745E"/>
    <w:rsid w:val="005A027F"/>
    <w:rsid w:val="005B1355"/>
    <w:rsid w:val="005B4670"/>
    <w:rsid w:val="005B7C57"/>
    <w:rsid w:val="005B7D9C"/>
    <w:rsid w:val="005C12FE"/>
    <w:rsid w:val="005C7DFE"/>
    <w:rsid w:val="005D00BD"/>
    <w:rsid w:val="005D37DE"/>
    <w:rsid w:val="005F486B"/>
    <w:rsid w:val="005F6753"/>
    <w:rsid w:val="00611962"/>
    <w:rsid w:val="006119F2"/>
    <w:rsid w:val="006178C0"/>
    <w:rsid w:val="0062191B"/>
    <w:rsid w:val="00623804"/>
    <w:rsid w:val="0063528F"/>
    <w:rsid w:val="00645277"/>
    <w:rsid w:val="00646C36"/>
    <w:rsid w:val="00673DD2"/>
    <w:rsid w:val="00681636"/>
    <w:rsid w:val="00687480"/>
    <w:rsid w:val="0069770B"/>
    <w:rsid w:val="006B7B68"/>
    <w:rsid w:val="006C1186"/>
    <w:rsid w:val="006C6EE6"/>
    <w:rsid w:val="006D1F6A"/>
    <w:rsid w:val="006D4660"/>
    <w:rsid w:val="006D7338"/>
    <w:rsid w:val="006E1BCC"/>
    <w:rsid w:val="006F7523"/>
    <w:rsid w:val="00706787"/>
    <w:rsid w:val="00712415"/>
    <w:rsid w:val="00714B47"/>
    <w:rsid w:val="00716B64"/>
    <w:rsid w:val="007227C2"/>
    <w:rsid w:val="007324BB"/>
    <w:rsid w:val="00734AAC"/>
    <w:rsid w:val="00736163"/>
    <w:rsid w:val="00742C13"/>
    <w:rsid w:val="007456DA"/>
    <w:rsid w:val="00747983"/>
    <w:rsid w:val="00751919"/>
    <w:rsid w:val="00752442"/>
    <w:rsid w:val="00773802"/>
    <w:rsid w:val="00782358"/>
    <w:rsid w:val="007A0D5A"/>
    <w:rsid w:val="007B2153"/>
    <w:rsid w:val="007B3510"/>
    <w:rsid w:val="007B5F92"/>
    <w:rsid w:val="007D3B82"/>
    <w:rsid w:val="007E2287"/>
    <w:rsid w:val="007F277C"/>
    <w:rsid w:val="007F4D7C"/>
    <w:rsid w:val="007F5835"/>
    <w:rsid w:val="0080150C"/>
    <w:rsid w:val="00807285"/>
    <w:rsid w:val="008109AB"/>
    <w:rsid w:val="0081112A"/>
    <w:rsid w:val="008134A1"/>
    <w:rsid w:val="008245FB"/>
    <w:rsid w:val="00832293"/>
    <w:rsid w:val="0086543C"/>
    <w:rsid w:val="00882B12"/>
    <w:rsid w:val="00886FD7"/>
    <w:rsid w:val="00894D6A"/>
    <w:rsid w:val="008A1A13"/>
    <w:rsid w:val="008A31FE"/>
    <w:rsid w:val="008A6C94"/>
    <w:rsid w:val="008B12E7"/>
    <w:rsid w:val="008C36BE"/>
    <w:rsid w:val="008D541A"/>
    <w:rsid w:val="008D6871"/>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94690"/>
    <w:rsid w:val="00994D86"/>
    <w:rsid w:val="009A0B9F"/>
    <w:rsid w:val="009A18CE"/>
    <w:rsid w:val="009A2542"/>
    <w:rsid w:val="009A78A5"/>
    <w:rsid w:val="009B0627"/>
    <w:rsid w:val="009C7178"/>
    <w:rsid w:val="009E10B0"/>
    <w:rsid w:val="009E14CB"/>
    <w:rsid w:val="009F1A05"/>
    <w:rsid w:val="00A0554C"/>
    <w:rsid w:val="00A14031"/>
    <w:rsid w:val="00A30370"/>
    <w:rsid w:val="00A304E3"/>
    <w:rsid w:val="00A44C66"/>
    <w:rsid w:val="00A503E2"/>
    <w:rsid w:val="00A50D87"/>
    <w:rsid w:val="00A57E7F"/>
    <w:rsid w:val="00A61B00"/>
    <w:rsid w:val="00A63CA3"/>
    <w:rsid w:val="00A75A01"/>
    <w:rsid w:val="00A837ED"/>
    <w:rsid w:val="00A90227"/>
    <w:rsid w:val="00A943EF"/>
    <w:rsid w:val="00A96DAF"/>
    <w:rsid w:val="00A97DCA"/>
    <w:rsid w:val="00AB3025"/>
    <w:rsid w:val="00AB3A8D"/>
    <w:rsid w:val="00AB6111"/>
    <w:rsid w:val="00AC0FE9"/>
    <w:rsid w:val="00AC249B"/>
    <w:rsid w:val="00AD33AF"/>
    <w:rsid w:val="00AD6531"/>
    <w:rsid w:val="00AE2F2F"/>
    <w:rsid w:val="00AE40B7"/>
    <w:rsid w:val="00AE549F"/>
    <w:rsid w:val="00B06A05"/>
    <w:rsid w:val="00B47C1B"/>
    <w:rsid w:val="00B5125A"/>
    <w:rsid w:val="00B552C8"/>
    <w:rsid w:val="00B751E7"/>
    <w:rsid w:val="00B76D2D"/>
    <w:rsid w:val="00B8025F"/>
    <w:rsid w:val="00B8477E"/>
    <w:rsid w:val="00BA1515"/>
    <w:rsid w:val="00BA3E34"/>
    <w:rsid w:val="00BB0881"/>
    <w:rsid w:val="00BB4299"/>
    <w:rsid w:val="00BC1902"/>
    <w:rsid w:val="00BC4FC1"/>
    <w:rsid w:val="00BD249F"/>
    <w:rsid w:val="00C012B8"/>
    <w:rsid w:val="00C07422"/>
    <w:rsid w:val="00C13CC7"/>
    <w:rsid w:val="00C13F01"/>
    <w:rsid w:val="00C2044B"/>
    <w:rsid w:val="00C21EEA"/>
    <w:rsid w:val="00C3778D"/>
    <w:rsid w:val="00C60824"/>
    <w:rsid w:val="00C63A30"/>
    <w:rsid w:val="00C6436C"/>
    <w:rsid w:val="00C6639E"/>
    <w:rsid w:val="00C746A2"/>
    <w:rsid w:val="00C84297"/>
    <w:rsid w:val="00C90EAF"/>
    <w:rsid w:val="00C97EA4"/>
    <w:rsid w:val="00CB6B67"/>
    <w:rsid w:val="00CB7A8B"/>
    <w:rsid w:val="00CC6860"/>
    <w:rsid w:val="00CE441F"/>
    <w:rsid w:val="00CE69FF"/>
    <w:rsid w:val="00CF3423"/>
    <w:rsid w:val="00CF3DD5"/>
    <w:rsid w:val="00CF5C38"/>
    <w:rsid w:val="00D03A85"/>
    <w:rsid w:val="00D04164"/>
    <w:rsid w:val="00D043EA"/>
    <w:rsid w:val="00D11340"/>
    <w:rsid w:val="00D12B73"/>
    <w:rsid w:val="00D208DE"/>
    <w:rsid w:val="00D339E5"/>
    <w:rsid w:val="00D40841"/>
    <w:rsid w:val="00D41A79"/>
    <w:rsid w:val="00D4695B"/>
    <w:rsid w:val="00D50123"/>
    <w:rsid w:val="00D55D35"/>
    <w:rsid w:val="00D65CBA"/>
    <w:rsid w:val="00D66140"/>
    <w:rsid w:val="00D73AE5"/>
    <w:rsid w:val="00D83568"/>
    <w:rsid w:val="00D94379"/>
    <w:rsid w:val="00D96773"/>
    <w:rsid w:val="00DA2110"/>
    <w:rsid w:val="00DB16F3"/>
    <w:rsid w:val="00DB23E8"/>
    <w:rsid w:val="00DB4B08"/>
    <w:rsid w:val="00DC27AD"/>
    <w:rsid w:val="00DC3127"/>
    <w:rsid w:val="00DC3864"/>
    <w:rsid w:val="00DD0574"/>
    <w:rsid w:val="00DD1AF6"/>
    <w:rsid w:val="00DD3E50"/>
    <w:rsid w:val="00DF4A98"/>
    <w:rsid w:val="00DF4FC4"/>
    <w:rsid w:val="00DF5578"/>
    <w:rsid w:val="00DF5AC9"/>
    <w:rsid w:val="00E113BF"/>
    <w:rsid w:val="00E15EC7"/>
    <w:rsid w:val="00E1770A"/>
    <w:rsid w:val="00E238B1"/>
    <w:rsid w:val="00E24CCA"/>
    <w:rsid w:val="00E36D44"/>
    <w:rsid w:val="00E472C5"/>
    <w:rsid w:val="00E50DC4"/>
    <w:rsid w:val="00E511B2"/>
    <w:rsid w:val="00E557C6"/>
    <w:rsid w:val="00E55B1A"/>
    <w:rsid w:val="00E567F1"/>
    <w:rsid w:val="00E61FAF"/>
    <w:rsid w:val="00E6569A"/>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6DA1"/>
    <w:rsid w:val="00FE34D5"/>
    <w:rsid w:val="00FE4701"/>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 w:type="paragraph" w:customStyle="1" w:styleId="TableText">
    <w:name w:val="Table Text"/>
    <w:basedOn w:val="Normal"/>
    <w:rsid w:val="00281BC3"/>
    <w:pPr>
      <w:tabs>
        <w:tab w:val="decimal" w:pos="0"/>
      </w:tabs>
      <w:spacing w:after="0"/>
    </w:pPr>
    <w:rPr>
      <w:rFonts w:ascii="Times New Roman" w:hAnsi="Times New Roman"/>
      <w:sz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 w:type="paragraph" w:customStyle="1" w:styleId="TableText">
    <w:name w:val="Table Text"/>
    <w:basedOn w:val="Normal"/>
    <w:rsid w:val="00281BC3"/>
    <w:pPr>
      <w:tabs>
        <w:tab w:val="decimal" w:pos="0"/>
      </w:tabs>
      <w:spacing w:after="0"/>
    </w:pPr>
    <w:rPr>
      <w:rFonts w:ascii="Times New Roman" w:hAnsi="Times New Roman"/>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Leighann Fiford</cp:lastModifiedBy>
  <cp:revision>5</cp:revision>
  <cp:lastPrinted>2010-04-05T08:13:00Z</cp:lastPrinted>
  <dcterms:created xsi:type="dcterms:W3CDTF">2015-02-15T18:31:00Z</dcterms:created>
  <dcterms:modified xsi:type="dcterms:W3CDTF">2015-02-15T18:37:00Z</dcterms:modified>
</cp:coreProperties>
</file>